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76E08" w14:textId="6355BAC8" w:rsidR="0045100B" w:rsidRPr="007F0146" w:rsidRDefault="001719CD" w:rsidP="007F0146">
      <w:pPr>
        <w:pStyle w:val="Nagwek1"/>
        <w:spacing w:after="480"/>
        <w:jc w:val="center"/>
        <w:rPr>
          <w:b/>
          <w:bCs/>
          <w:color w:val="000000" w:themeColor="text1"/>
          <w:sz w:val="22"/>
          <w:szCs w:val="22"/>
        </w:rPr>
      </w:pPr>
      <w:r w:rsidRPr="007F0146">
        <w:rPr>
          <w:rFonts w:ascii="Calibri" w:hAnsi="Calibri" w:cs="Calibri"/>
          <w:b/>
          <w:bCs/>
          <w:color w:val="000000" w:themeColor="text1"/>
          <w:sz w:val="22"/>
          <w:szCs w:val="22"/>
        </w:rPr>
        <w:t>ZAŁĄCZNIK NR 4 DO WNIOSKU O DOFINANSOWANIE</w:t>
      </w:r>
    </w:p>
    <w:p w14:paraId="67830A45" w14:textId="77777777" w:rsidR="0045100B" w:rsidRPr="00044CFB" w:rsidRDefault="0045100B" w:rsidP="00C028A4">
      <w:pPr>
        <w:pStyle w:val="Default"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b/>
          <w:bCs/>
          <w:sz w:val="22"/>
          <w:szCs w:val="22"/>
        </w:rPr>
        <w:t>ZAKRES STUDIUM WYKONALNOŚCI</w:t>
      </w:r>
    </w:p>
    <w:p w14:paraId="292DE018" w14:textId="77777777" w:rsidR="0045100B" w:rsidRPr="00044CFB" w:rsidRDefault="0045100B" w:rsidP="001719CD">
      <w:pPr>
        <w:pStyle w:val="Default"/>
        <w:spacing w:after="48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b/>
          <w:bCs/>
          <w:sz w:val="22"/>
          <w:szCs w:val="22"/>
        </w:rPr>
        <w:t>(załącznik finansowy)</w:t>
      </w:r>
    </w:p>
    <w:p w14:paraId="6EF496FA" w14:textId="77777777" w:rsidR="00731980" w:rsidRPr="00044CFB" w:rsidRDefault="00731980" w:rsidP="0073198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044CFB">
        <w:rPr>
          <w:rFonts w:eastAsia="Times New Roman" w:cstheme="minorHAnsi"/>
          <w:b/>
          <w:bCs/>
          <w:sz w:val="24"/>
          <w:szCs w:val="24"/>
        </w:rPr>
        <w:t xml:space="preserve">Poprawa efektywności energetycznej w budynkach użyteczności publicznej (wraz z instalacją OZE). </w:t>
      </w:r>
    </w:p>
    <w:p w14:paraId="3850F3C0" w14:textId="1421A4E2" w:rsidR="00731980" w:rsidRPr="00044CFB" w:rsidRDefault="002C2B6B" w:rsidP="00731980">
      <w:pPr>
        <w:spacing w:after="600" w:line="240" w:lineRule="auto"/>
        <w:jc w:val="center"/>
        <w:rPr>
          <w:rFonts w:eastAsia="Times New Roman" w:cstheme="minorHAnsi"/>
          <w:sz w:val="24"/>
          <w:szCs w:val="24"/>
        </w:rPr>
      </w:pPr>
      <w:r w:rsidRPr="00044CFB">
        <w:rPr>
          <w:rFonts w:eastAsia="Times New Roman" w:cstheme="minorHAnsi"/>
          <w:b/>
          <w:bCs/>
          <w:sz w:val="24"/>
          <w:szCs w:val="24"/>
        </w:rPr>
        <w:t>Pilotaż w obszarze poprawy efektywności energetycznej budynków użyteczności publicznej realizowanych w formule EPC/ESCO</w:t>
      </w:r>
      <w:r w:rsidRPr="002C2B6B" w:rsidDel="002C2B6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731980" w:rsidRPr="00044CFB">
        <w:rPr>
          <w:rFonts w:eastAsia="Times New Roman" w:cstheme="minorHAnsi"/>
          <w:b/>
          <w:bCs/>
          <w:sz w:val="24"/>
          <w:szCs w:val="24"/>
        </w:rPr>
        <w:t>.</w:t>
      </w:r>
    </w:p>
    <w:p w14:paraId="158EF4E8" w14:textId="120593E1" w:rsidR="0045100B" w:rsidRPr="00044CFB" w:rsidRDefault="0045100B" w:rsidP="00044CFB">
      <w:pPr>
        <w:pStyle w:val="Default"/>
        <w:pageBreakBefore/>
        <w:spacing w:after="120" w:line="276" w:lineRule="auto"/>
        <w:jc w:val="center"/>
        <w:rPr>
          <w:rFonts w:asciiTheme="minorHAnsi" w:hAnsiTheme="minorHAnsi" w:cstheme="minorHAnsi"/>
        </w:rPr>
      </w:pPr>
      <w:r w:rsidRPr="00044CFB">
        <w:rPr>
          <w:rFonts w:asciiTheme="minorHAnsi" w:hAnsiTheme="minorHAnsi" w:cstheme="minorHAnsi"/>
          <w:b/>
          <w:bCs/>
        </w:rPr>
        <w:lastRenderedPageBreak/>
        <w:t>Zakres studium wykonalności (załącznika finansowego)</w:t>
      </w:r>
    </w:p>
    <w:p w14:paraId="1632381A" w14:textId="6DD20177" w:rsidR="00731980" w:rsidRPr="00044CFB" w:rsidRDefault="0045100B" w:rsidP="0073198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044CFB">
        <w:rPr>
          <w:rFonts w:cstheme="minorHAnsi"/>
          <w:b/>
          <w:bCs/>
          <w:sz w:val="24"/>
          <w:szCs w:val="24"/>
        </w:rPr>
        <w:t xml:space="preserve">dla </w:t>
      </w:r>
      <w:r w:rsidR="00731980" w:rsidRPr="00044CFB">
        <w:rPr>
          <w:rFonts w:cstheme="minorHAnsi"/>
          <w:b/>
          <w:bCs/>
          <w:sz w:val="24"/>
          <w:szCs w:val="24"/>
        </w:rPr>
        <w:t xml:space="preserve">programu priorytetowego </w:t>
      </w:r>
      <w:r w:rsidR="00731980" w:rsidRPr="00044CFB">
        <w:rPr>
          <w:rFonts w:eastAsia="Times New Roman" w:cstheme="minorHAnsi"/>
          <w:b/>
          <w:bCs/>
          <w:sz w:val="24"/>
          <w:szCs w:val="24"/>
        </w:rPr>
        <w:t>Poprawa efektywności energetycznej w budynkach użyteczności publicznej (wraz z instalacją OZE).</w:t>
      </w:r>
    </w:p>
    <w:p w14:paraId="1F9F011C" w14:textId="69BF2D98" w:rsidR="00731980" w:rsidRPr="00044CFB" w:rsidRDefault="002C2B6B" w:rsidP="00731980">
      <w:pPr>
        <w:spacing w:after="600" w:line="240" w:lineRule="auto"/>
        <w:jc w:val="center"/>
        <w:rPr>
          <w:rFonts w:eastAsia="Times New Roman" w:cstheme="minorHAnsi"/>
          <w:sz w:val="24"/>
          <w:szCs w:val="24"/>
        </w:rPr>
      </w:pPr>
      <w:r w:rsidRPr="00E523E9">
        <w:rPr>
          <w:rFonts w:eastAsia="Times New Roman" w:cstheme="minorHAnsi"/>
          <w:b/>
          <w:bCs/>
          <w:sz w:val="24"/>
          <w:szCs w:val="24"/>
        </w:rPr>
        <w:t>Pilotaż w obszarze poprawy efektywności energetycznej budynków użyteczności publicznej realizowanych w formule EPC/ESCO</w:t>
      </w:r>
      <w:r>
        <w:rPr>
          <w:rFonts w:eastAsia="Times New Roman" w:cstheme="minorHAnsi"/>
          <w:b/>
          <w:bCs/>
          <w:sz w:val="24"/>
          <w:szCs w:val="24"/>
        </w:rPr>
        <w:t>.</w:t>
      </w:r>
    </w:p>
    <w:p w14:paraId="44AE3513" w14:textId="77777777" w:rsidR="0045100B" w:rsidRPr="00044CFB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 xml:space="preserve">opis projektu </w:t>
      </w:r>
    </w:p>
    <w:p w14:paraId="6A36EEB8" w14:textId="0053D584" w:rsidR="0045100B" w:rsidRPr="00044CFB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044CFB">
        <w:rPr>
          <w:rFonts w:asciiTheme="minorHAnsi" w:hAnsiTheme="minorHAnsi" w:cstheme="minorHAnsi"/>
          <w:sz w:val="22"/>
          <w:szCs w:val="22"/>
        </w:rPr>
        <w:t xml:space="preserve">1.1. </w:t>
      </w:r>
      <w:r w:rsidRPr="00044CFB">
        <w:rPr>
          <w:rFonts w:asciiTheme="minorHAnsi" w:hAnsiTheme="minorHAnsi" w:cstheme="minorHAnsi"/>
          <w:sz w:val="22"/>
          <w:szCs w:val="22"/>
        </w:rPr>
        <w:t xml:space="preserve"> do </w:t>
      </w:r>
      <w:r w:rsidR="00E11F69" w:rsidRPr="00044CFB">
        <w:rPr>
          <w:rFonts w:asciiTheme="minorHAnsi" w:hAnsiTheme="minorHAnsi" w:cstheme="minorHAnsi"/>
          <w:sz w:val="22"/>
          <w:szCs w:val="22"/>
        </w:rPr>
        <w:t xml:space="preserve">Wniosku o dofinasowanie </w:t>
      </w:r>
      <w:r w:rsidR="00C028A4" w:rsidRPr="00044CFB">
        <w:rPr>
          <w:rFonts w:asciiTheme="minorHAnsi" w:hAnsiTheme="minorHAnsi" w:cstheme="minorHAnsi"/>
          <w:sz w:val="22"/>
          <w:szCs w:val="22"/>
        </w:rPr>
        <w:t xml:space="preserve">– </w:t>
      </w:r>
      <w:r w:rsidRPr="00044CFB">
        <w:rPr>
          <w:rFonts w:asciiTheme="minorHAnsi" w:hAnsiTheme="minorHAnsi" w:cstheme="minorHAnsi"/>
          <w:sz w:val="22"/>
          <w:szCs w:val="22"/>
        </w:rPr>
        <w:t xml:space="preserve">Tabela nr 1 „Plan finansowania przedsięwzięcia w podziale na kwoty poniesione </w:t>
      </w:r>
      <w:r w:rsidR="00C028A4" w:rsidRPr="00044CFB">
        <w:rPr>
          <w:rFonts w:asciiTheme="minorHAnsi" w:hAnsiTheme="minorHAnsi" w:cstheme="minorHAnsi"/>
          <w:sz w:val="22"/>
          <w:szCs w:val="22"/>
        </w:rPr>
        <w:br/>
      </w:r>
      <w:r w:rsidRPr="00044CFB">
        <w:rPr>
          <w:rFonts w:asciiTheme="minorHAnsi" w:hAnsiTheme="minorHAnsi" w:cstheme="minorHAnsi"/>
          <w:sz w:val="22"/>
          <w:szCs w:val="22"/>
        </w:rPr>
        <w:t>i pozostałe do poniesienia wraz ze źródłami finansowania”),</w:t>
      </w:r>
    </w:p>
    <w:p w14:paraId="5870FA5C" w14:textId="2B32CAAC" w:rsidR="0045100B" w:rsidRPr="00044CFB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cstheme="minorHAnsi"/>
          <w:color w:val="000000"/>
        </w:rPr>
      </w:pPr>
      <w:r w:rsidRPr="00044CFB">
        <w:rPr>
          <w:rFonts w:cstheme="minorHAnsi"/>
          <w:color w:val="000000"/>
        </w:rPr>
        <w:t xml:space="preserve">oszczędności w kosztach operacyjnych powstałe w wyniku realizacji Projektu oraz wskaźniki efektywności finansowej (NPV, IRR – wyliczone w tabeli T-5 w załączniku </w:t>
      </w:r>
      <w:r w:rsidR="00C028A4" w:rsidRPr="00044CFB">
        <w:rPr>
          <w:rFonts w:cstheme="minorHAnsi"/>
          <w:color w:val="000000"/>
        </w:rPr>
        <w:br/>
      </w:r>
      <w:r w:rsidRPr="00044CFB">
        <w:rPr>
          <w:rFonts w:cstheme="minorHAnsi"/>
          <w:color w:val="000000"/>
        </w:rPr>
        <w:t xml:space="preserve">nr </w:t>
      </w:r>
      <w:r w:rsidR="00E11F69" w:rsidRPr="00044CFB">
        <w:rPr>
          <w:rFonts w:cstheme="minorHAnsi"/>
          <w:color w:val="000000"/>
        </w:rPr>
        <w:t>1.1</w:t>
      </w:r>
      <w:r w:rsidRPr="00044CFB">
        <w:rPr>
          <w:rFonts w:cstheme="minorHAnsi"/>
          <w:color w:val="000000"/>
        </w:rPr>
        <w:t xml:space="preserve"> do </w:t>
      </w:r>
      <w:r w:rsidR="00E11F69" w:rsidRPr="00044CFB">
        <w:rPr>
          <w:rFonts w:cstheme="minorHAnsi"/>
          <w:color w:val="000000"/>
        </w:rPr>
        <w:t>Wniosku  o dofinasowanie</w:t>
      </w:r>
      <w:r w:rsidRPr="00044CFB">
        <w:rPr>
          <w:rFonts w:cstheme="minorHAnsi"/>
          <w:color w:val="000000"/>
        </w:rPr>
        <w:t xml:space="preserve">) </w:t>
      </w:r>
    </w:p>
    <w:p w14:paraId="01417C62" w14:textId="0C216B25" w:rsidR="0045100B" w:rsidRPr="00044CFB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cstheme="minorHAnsi"/>
          <w:color w:val="000000"/>
        </w:rPr>
      </w:pPr>
      <w:r w:rsidRPr="00044CFB">
        <w:rPr>
          <w:rFonts w:cstheme="minorHAnsi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044CFB">
        <w:rPr>
          <w:rFonts w:cstheme="minorHAnsi"/>
        </w:rPr>
        <w:t xml:space="preserve"> nr </w:t>
      </w:r>
      <w:r w:rsidR="00E11F69" w:rsidRPr="00044CFB">
        <w:rPr>
          <w:rFonts w:cstheme="minorHAnsi"/>
          <w:color w:val="000000"/>
        </w:rPr>
        <w:t>1.1 do Wniosku o dofinasowanie).</w:t>
      </w:r>
    </w:p>
    <w:p w14:paraId="484D70BA" w14:textId="77777777" w:rsidR="0045100B" w:rsidRPr="00044CFB" w:rsidRDefault="0045100B" w:rsidP="001719CD">
      <w:pPr>
        <w:pStyle w:val="Default"/>
        <w:numPr>
          <w:ilvl w:val="0"/>
          <w:numId w:val="2"/>
        </w:numPr>
        <w:spacing w:after="48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opis przeprowadzonych analiz.</w:t>
      </w:r>
    </w:p>
    <w:p w14:paraId="063AB7AB" w14:textId="77777777" w:rsidR="0045100B" w:rsidRPr="00044CFB" w:rsidRDefault="0045100B" w:rsidP="00C028A4">
      <w:pPr>
        <w:pStyle w:val="Default"/>
        <w:spacing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44CFB">
        <w:rPr>
          <w:rFonts w:asciiTheme="minorHAnsi" w:hAnsiTheme="minorHAnsi" w:cstheme="minorHAnsi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044CFB" w:rsidRDefault="0045100B" w:rsidP="00C028A4">
      <w:pPr>
        <w:pStyle w:val="Default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Prognozy finansowe powinny objąć cały okres trwałości projekt</w:t>
      </w:r>
      <w:r w:rsidR="00CE77CE" w:rsidRPr="00044CFB">
        <w:rPr>
          <w:rFonts w:asciiTheme="minorHAnsi" w:hAnsiTheme="minorHAnsi" w:cstheme="minorHAnsi"/>
          <w:sz w:val="22"/>
          <w:szCs w:val="22"/>
        </w:rPr>
        <w:t>u</w:t>
      </w:r>
      <w:r w:rsidRPr="00044CFB">
        <w:rPr>
          <w:rFonts w:asciiTheme="minorHAnsi" w:hAnsiTheme="minorHAnsi" w:cstheme="minorHAnsi"/>
          <w:sz w:val="22"/>
          <w:szCs w:val="22"/>
        </w:rPr>
        <w:t xml:space="preserve"> tj. powinny być sporządzone do roku</w:t>
      </w:r>
      <w:r w:rsidR="00CE77CE" w:rsidRPr="00044CFB">
        <w:rPr>
          <w:rFonts w:asciiTheme="minorHAnsi" w:hAnsiTheme="minorHAnsi" w:cstheme="minorHAnsi"/>
          <w:sz w:val="22"/>
          <w:szCs w:val="22"/>
        </w:rPr>
        <w:t>,</w:t>
      </w:r>
      <w:r w:rsidRPr="00044CFB">
        <w:rPr>
          <w:rFonts w:asciiTheme="minorHAnsi" w:hAnsiTheme="minorHAnsi" w:cstheme="minorHAnsi"/>
          <w:sz w:val="22"/>
          <w:szCs w:val="22"/>
        </w:rPr>
        <w:t xml:space="preserve"> w którym okres trwałości upływa.</w:t>
      </w:r>
    </w:p>
    <w:p w14:paraId="6F9C297C" w14:textId="0E859063" w:rsidR="0045100B" w:rsidRPr="00044CFB" w:rsidRDefault="0045100B" w:rsidP="001719CD">
      <w:pPr>
        <w:pStyle w:val="Default"/>
        <w:spacing w:after="480" w:line="276" w:lineRule="auto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Prognozy powinny być sporządzone w cenach stałych a do wyliczeń nale</w:t>
      </w:r>
      <w:r w:rsidR="002B2381" w:rsidRPr="00044CFB">
        <w:rPr>
          <w:rFonts w:asciiTheme="minorHAnsi" w:hAnsiTheme="minorHAnsi" w:cstheme="minorHAnsi"/>
          <w:sz w:val="22"/>
          <w:szCs w:val="22"/>
        </w:rPr>
        <w:t>ży użyć stopy dyskonta w wys. 4</w:t>
      </w:r>
      <w:r w:rsidRPr="00044CFB">
        <w:rPr>
          <w:rFonts w:asciiTheme="minorHAnsi" w:hAnsiTheme="minorHAnsi" w:cstheme="minorHAnsi"/>
          <w:sz w:val="22"/>
          <w:szCs w:val="22"/>
        </w:rPr>
        <w:t>%.</w:t>
      </w:r>
    </w:p>
    <w:p w14:paraId="5E77822C" w14:textId="6C2532E2" w:rsidR="00635C3C" w:rsidRPr="00044CFB" w:rsidRDefault="00731980" w:rsidP="00044CFB">
      <w:pPr>
        <w:spacing w:line="23" w:lineRule="atLeast"/>
        <w:jc w:val="both"/>
        <w:rPr>
          <w:rFonts w:eastAsiaTheme="majorEastAsia" w:cstheme="minorHAnsi"/>
        </w:rPr>
      </w:pPr>
      <w:r w:rsidRPr="00044CFB">
        <w:rPr>
          <w:rFonts w:eastAsiaTheme="majorEastAsia" w:cstheme="minorHAnsi"/>
        </w:rPr>
        <w:t>UWAGA!</w:t>
      </w:r>
    </w:p>
    <w:p w14:paraId="24DBA61B" w14:textId="512685D0" w:rsidR="00731980" w:rsidRPr="00044CFB" w:rsidRDefault="00731980" w:rsidP="00044CFB">
      <w:pPr>
        <w:spacing w:line="23" w:lineRule="atLeast"/>
        <w:jc w:val="both"/>
        <w:rPr>
          <w:rFonts w:cstheme="minorHAnsi"/>
        </w:rPr>
      </w:pPr>
      <w:bookmarkStart w:id="0" w:name="_Hlk196398183"/>
      <w:r w:rsidRPr="00860A3F">
        <w:rPr>
          <w:rFonts w:eastAsiaTheme="majorEastAsia" w:cstheme="minorHAnsi"/>
        </w:rPr>
        <w:t>Analiza potrzeb i wymagań (</w:t>
      </w:r>
      <w:proofErr w:type="spellStart"/>
      <w:r w:rsidRPr="00860A3F">
        <w:rPr>
          <w:rFonts w:eastAsiaTheme="majorEastAsia" w:cstheme="minorHAnsi"/>
        </w:rPr>
        <w:t>A</w:t>
      </w:r>
      <w:r w:rsidR="002C2B6B">
        <w:rPr>
          <w:rFonts w:eastAsiaTheme="majorEastAsia" w:cstheme="minorHAnsi"/>
        </w:rPr>
        <w:t>PiW</w:t>
      </w:r>
      <w:proofErr w:type="spellEnd"/>
      <w:r w:rsidRPr="00860A3F">
        <w:rPr>
          <w:rFonts w:eastAsiaTheme="majorEastAsia" w:cstheme="minorHAnsi"/>
        </w:rPr>
        <w:t>), przygotowywana zgodnie z art. 83 ustawy z dnia 11 września 2019 r. Prawo zamówień publicznych</w:t>
      </w:r>
      <w:bookmarkEnd w:id="0"/>
      <w:r w:rsidRPr="00860A3F">
        <w:rPr>
          <w:rFonts w:eastAsiaTheme="majorEastAsia" w:cstheme="minorHAnsi"/>
        </w:rPr>
        <w:t xml:space="preserve"> traktowana jest jako ekwiwalent Studium wykonalności</w:t>
      </w:r>
      <w:r w:rsidR="00860A3F" w:rsidRPr="00860A3F">
        <w:rPr>
          <w:rFonts w:eastAsiaTheme="majorEastAsia" w:cstheme="minorHAnsi"/>
        </w:rPr>
        <w:t>,</w:t>
      </w:r>
      <w:r w:rsidRPr="00860A3F">
        <w:rPr>
          <w:rFonts w:eastAsiaTheme="majorEastAsia" w:cstheme="minorHAnsi"/>
        </w:rPr>
        <w:t xml:space="preserve"> jeżeli jej zakres jest zbieżny z zakresem Studium wykonalności. Przykładowa </w:t>
      </w:r>
      <w:proofErr w:type="spellStart"/>
      <w:r w:rsidRPr="00860A3F">
        <w:rPr>
          <w:rFonts w:eastAsiaTheme="majorEastAsia" w:cstheme="minorHAnsi"/>
        </w:rPr>
        <w:t>APiW</w:t>
      </w:r>
      <w:proofErr w:type="spellEnd"/>
      <w:r w:rsidRPr="00860A3F">
        <w:rPr>
          <w:rFonts w:eastAsiaTheme="majorEastAsia" w:cstheme="minorHAnsi"/>
        </w:rPr>
        <w:t xml:space="preserve"> została opublikowan</w:t>
      </w:r>
      <w:r w:rsidR="00860A3F" w:rsidRPr="00860A3F">
        <w:rPr>
          <w:rFonts w:eastAsiaTheme="majorEastAsia" w:cstheme="minorHAnsi"/>
        </w:rPr>
        <w:t>a</w:t>
      </w:r>
      <w:r w:rsidRPr="00860A3F">
        <w:rPr>
          <w:rFonts w:eastAsiaTheme="majorEastAsia" w:cstheme="minorHAnsi"/>
        </w:rPr>
        <w:t xml:space="preserve"> na stronie internetowej www.ppp.gov.pl</w:t>
      </w:r>
    </w:p>
    <w:sectPr w:rsidR="00731980" w:rsidRPr="00044C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81926" w14:textId="77777777" w:rsidR="00731AC0" w:rsidRDefault="00731AC0" w:rsidP="005E13FE">
      <w:pPr>
        <w:spacing w:after="0" w:line="240" w:lineRule="auto"/>
      </w:pPr>
      <w:r>
        <w:separator/>
      </w:r>
    </w:p>
  </w:endnote>
  <w:endnote w:type="continuationSeparator" w:id="0">
    <w:p w14:paraId="1D161033" w14:textId="77777777" w:rsidR="00731AC0" w:rsidRDefault="00731AC0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3226" w14:textId="77777777" w:rsidR="00731AC0" w:rsidRDefault="00731AC0" w:rsidP="005E13FE">
      <w:pPr>
        <w:spacing w:after="0" w:line="240" w:lineRule="auto"/>
      </w:pPr>
      <w:r>
        <w:separator/>
      </w:r>
    </w:p>
  </w:footnote>
  <w:footnote w:type="continuationSeparator" w:id="0">
    <w:p w14:paraId="4A1A86AA" w14:textId="77777777" w:rsidR="00731AC0" w:rsidRDefault="00731AC0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ECC" w14:textId="1CEF8B1D" w:rsidR="002C2B6B" w:rsidRPr="00175A4A" w:rsidRDefault="005E13FE" w:rsidP="002C2B6B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sz w:val="18"/>
        <w:szCs w:val="18"/>
      </w:rPr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B6B" w:rsidRPr="00175A4A">
      <w:rPr>
        <w:rFonts w:ascii="Calibri Light" w:hAnsi="Calibri Light" w:cs="Calibri Light"/>
        <w:sz w:val="18"/>
        <w:szCs w:val="18"/>
      </w:rPr>
      <w:t xml:space="preserve">Wniosek o dofinansowanie </w:t>
    </w:r>
    <w:r w:rsidR="002C2B6B">
      <w:rPr>
        <w:rFonts w:ascii="Calibri Light" w:hAnsi="Calibri Light" w:cs="Calibri Light"/>
        <w:sz w:val="18"/>
        <w:szCs w:val="18"/>
      </w:rPr>
      <w:t xml:space="preserve">- </w:t>
    </w:r>
    <w:proofErr w:type="spellStart"/>
    <w:r w:rsidR="002C2B6B">
      <w:rPr>
        <w:rFonts w:ascii="Calibri Light" w:hAnsi="Calibri Light" w:cs="Calibri Light"/>
        <w:sz w:val="18"/>
        <w:szCs w:val="18"/>
      </w:rPr>
      <w:t>pp</w:t>
    </w:r>
    <w:proofErr w:type="spellEnd"/>
    <w:r w:rsidR="002C2B6B" w:rsidRPr="00175A4A">
      <w:rPr>
        <w:rFonts w:ascii="Calibri Light" w:hAnsi="Calibri Light" w:cs="Calibri Light"/>
        <w:sz w:val="18"/>
        <w:szCs w:val="18"/>
      </w:rPr>
      <w:t xml:space="preserve"> </w:t>
    </w:r>
    <w:r w:rsidR="002C2B6B">
      <w:rPr>
        <w:rFonts w:ascii="Calibri Light" w:hAnsi="Calibri Light" w:cs="Calibri Light"/>
        <w:sz w:val="18"/>
        <w:szCs w:val="18"/>
      </w:rPr>
      <w:t>Poprawa efektywności energetycznej w budynkach użyteczności publicznej (wraz z instalacją OZE). Pilotaż w obszarze poprawy efektywności energetycznej budynków użyteczności publicznej realizowanych w formule EPC/ESCO</w:t>
    </w:r>
  </w:p>
  <w:p w14:paraId="3E9E5E4A" w14:textId="5DD00B9C" w:rsidR="005E13FE" w:rsidRPr="00175A4A" w:rsidRDefault="005E13FE" w:rsidP="00044CFB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731980">
      <w:rPr>
        <w:rFonts w:ascii="Calibri Light" w:hAnsi="Calibri Light" w:cs="Calibri Light"/>
        <w:i/>
        <w:sz w:val="18"/>
        <w:szCs w:val="18"/>
      </w:rPr>
      <w:t>4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44CFB"/>
    <w:rsid w:val="000E365E"/>
    <w:rsid w:val="001719CD"/>
    <w:rsid w:val="002B2381"/>
    <w:rsid w:val="002C2B6B"/>
    <w:rsid w:val="0045100B"/>
    <w:rsid w:val="00474614"/>
    <w:rsid w:val="00546215"/>
    <w:rsid w:val="005730C8"/>
    <w:rsid w:val="005B5FF1"/>
    <w:rsid w:val="005E13FE"/>
    <w:rsid w:val="00604FFB"/>
    <w:rsid w:val="00620F20"/>
    <w:rsid w:val="00635C3C"/>
    <w:rsid w:val="00702DD6"/>
    <w:rsid w:val="00731980"/>
    <w:rsid w:val="00731AC0"/>
    <w:rsid w:val="007F0146"/>
    <w:rsid w:val="00860A3F"/>
    <w:rsid w:val="00886860"/>
    <w:rsid w:val="00A27BE0"/>
    <w:rsid w:val="00A6732F"/>
    <w:rsid w:val="00AC1B2B"/>
    <w:rsid w:val="00B14AA7"/>
    <w:rsid w:val="00B15ECE"/>
    <w:rsid w:val="00B442EF"/>
    <w:rsid w:val="00B953F1"/>
    <w:rsid w:val="00BB7A9E"/>
    <w:rsid w:val="00BD49D2"/>
    <w:rsid w:val="00BE1A01"/>
    <w:rsid w:val="00C028A4"/>
    <w:rsid w:val="00C12942"/>
    <w:rsid w:val="00C51823"/>
    <w:rsid w:val="00CE77CE"/>
    <w:rsid w:val="00D9590B"/>
    <w:rsid w:val="00E11F69"/>
    <w:rsid w:val="00E7254E"/>
    <w:rsid w:val="00E73122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paragraph" w:styleId="Nagwek1">
    <w:name w:val="heading 1"/>
    <w:basedOn w:val="Normalny"/>
    <w:next w:val="Normalny"/>
    <w:link w:val="Nagwek1Znak"/>
    <w:uiPriority w:val="9"/>
    <w:qFormat/>
    <w:rsid w:val="001719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A673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73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3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3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32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31980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31980"/>
  </w:style>
  <w:style w:type="character" w:customStyle="1" w:styleId="Nagwek1Znak">
    <w:name w:val="Nagłówek 1 Znak"/>
    <w:basedOn w:val="Domylnaczcionkaakapitu"/>
    <w:link w:val="Nagwek1"/>
    <w:uiPriority w:val="9"/>
    <w:rsid w:val="001719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Zakres studium wykonalności</dc:title>
  <dc:subject/>
  <dc:creator>Pachulski Artur</dc:creator>
  <cp:keywords/>
  <dc:description/>
  <cp:lastModifiedBy>Borowska Katarzyna</cp:lastModifiedBy>
  <cp:revision>7</cp:revision>
  <dcterms:created xsi:type="dcterms:W3CDTF">2025-04-24T12:52:00Z</dcterms:created>
  <dcterms:modified xsi:type="dcterms:W3CDTF">2025-04-29T07:58:00Z</dcterms:modified>
</cp:coreProperties>
</file>